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12" w:rsidRPr="00692231" w:rsidRDefault="00F77A12" w:rsidP="0096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9223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Инициативный проект</w:t>
      </w:r>
    </w:p>
    <w:p w:rsidR="00964465" w:rsidRPr="00692231" w:rsidRDefault="00964465" w:rsidP="009644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D1104" w:rsidRPr="002D1104" w:rsidRDefault="002D1104" w:rsidP="002D1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D11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«28» ноября 2025</w:t>
      </w:r>
    </w:p>
    <w:p w:rsidR="002D1104" w:rsidRPr="002D1104" w:rsidRDefault="002D1104" w:rsidP="002D1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2D1104" w:rsidRPr="002D1104" w:rsidRDefault="002D1104" w:rsidP="002D1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№ 01-01-7908</w:t>
      </w:r>
      <w:bookmarkStart w:id="0" w:name="_GoBack"/>
      <w:bookmarkEnd w:id="0"/>
      <w:r w:rsidRPr="002D11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/5</w:t>
      </w:r>
    </w:p>
    <w:p w:rsidR="002D1104" w:rsidRPr="002D1104" w:rsidRDefault="002D1104" w:rsidP="002D1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D11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28.11.2025</w:t>
      </w:r>
    </w:p>
    <w:p w:rsidR="00F77A12" w:rsidRPr="009865DC" w:rsidRDefault="00F77A12" w:rsidP="00F77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517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117"/>
        <w:gridCol w:w="9356"/>
      </w:tblGrid>
      <w:tr w:rsidR="00F77A12" w:rsidRPr="00D67861" w:rsidTr="00BD152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69223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инициативного проекта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</w:tr>
      <w:tr w:rsidR="00F77A12" w:rsidRPr="00D67861" w:rsidTr="00BD152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69223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цели инициативного проекта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A12" w:rsidRDefault="00F77A12" w:rsidP="00692231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«Благоустройство </w:t>
            </w:r>
            <w:r w:rsidR="00BD15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спортивной площадки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адресу: г.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Сургут, </w:t>
            </w:r>
            <w:r w:rsidRPr="005D21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19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Быстринская</w:t>
            </w:r>
            <w:proofErr w:type="spellEnd"/>
            <w:r w:rsidRPr="005D219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 д.6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77A12" w:rsidRPr="005D219D" w:rsidRDefault="00F77A12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 инициативного проекта - организация досуга детей, подростков и взрослого населения по месту жительства.</w:t>
            </w:r>
          </w:p>
        </w:tc>
      </w:tr>
      <w:tr w:rsidR="00F77A12" w:rsidRPr="00D67861" w:rsidTr="00BD1521">
        <w:trPr>
          <w:trHeight w:val="107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69223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проблемы, решение которой имеет приоритетное значение для жителей города Сургута или его части (в том числе обоснование её актуальности и приоритетности для жителей соответствующей территории)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521" w:rsidRDefault="00F77A12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Существующая спортивная </w:t>
            </w:r>
            <w:r w:rsidR="00BD1521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="00BD1521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 в неудовлетворительном состоянии, что создает прямую угрозу для здоровья и безопасности жителей, ограничивает возможности для физической культуры и организованного досуга. </w:t>
            </w:r>
          </w:p>
          <w:p w:rsidR="00F77A12" w:rsidRDefault="00F77A12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>Проблема носит комплексный характер:</w:t>
            </w:r>
          </w:p>
          <w:p w:rsidR="00F77A12" w:rsidRPr="00F77A12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>рямая угроза безопасности жизни и здоровью:</w:t>
            </w:r>
          </w:p>
          <w:p w:rsidR="00F77A12" w:rsidRPr="00F77A12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>равмоопасное</w:t>
            </w:r>
            <w:proofErr w:type="spellEnd"/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 а</w:t>
            </w:r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сфальтовое покрытие футбольного поля абсолютно не приемлемо для активных игр. При падениях, неизбежных в футболе или баскетболе, дети и подростки получают серьезные ссадины, ушибы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травмы коленей, локтей и головы;</w:t>
            </w:r>
          </w:p>
          <w:p w:rsidR="00F77A12" w:rsidRPr="00F77A12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>варийное ограждение и оборудован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ие: о</w:t>
            </w:r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>граждение из сетки-</w:t>
            </w:r>
            <w:proofErr w:type="spellStart"/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>рабицы</w:t>
            </w:r>
            <w:proofErr w:type="spellEnd"/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 порвано и имеет острые края, создавая риск порезов и травм. Футбольные ворота устаревшей конструкции, изготовленные кустарным способом из металла, имеют острые углы и сварные швы, что повышает тяжесть потенциальных травм. Баскетбольные щиты и кольца сломаны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непригодны для использования;</w:t>
            </w:r>
          </w:p>
          <w:p w:rsidR="00BD1521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>тсутствие условий для занятий спортом и массовых мероприятий: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7A12" w:rsidRPr="00F77A12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евозможность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в вечернее время: п</w:t>
            </w:r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>олное отсутствие освещения делает площадку недоступной для занятий в осенне-зимний период и в вечернее время, когда у жителей наибольшая потребност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 досуге после работы и учебы;</w:t>
            </w:r>
          </w:p>
          <w:p w:rsidR="00BD1521" w:rsidRDefault="00F77A12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Сдерживание социальной активности: </w:t>
            </w:r>
          </w:p>
          <w:p w:rsidR="00F77A12" w:rsidRPr="00F77A12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F77A12" w:rsidRPr="00F77A12">
              <w:rPr>
                <w:rFonts w:ascii="Times New Roman" w:hAnsi="Times New Roman" w:cs="Times New Roman"/>
                <w:sz w:val="24"/>
                <w:szCs w:val="24"/>
              </w:rPr>
              <w:t>ерритория площадки не приспособлена для проведения культурно-массовых мероприятий, собраний жителей и праздников двора, которые инициируются ТОС №28.</w:t>
            </w:r>
          </w:p>
          <w:p w:rsidR="00F77A12" w:rsidRPr="000922F8" w:rsidRDefault="00F77A12" w:rsidP="00692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данной проблемы является приоритетным для жителей 34 микрорайона, так как направлено на создание безопасной, современной и многофункциональной среды для </w:t>
            </w:r>
            <w:r w:rsidRPr="00F77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физического развития молодежи, улучшения здоровья граждан и активизации общественной жизни территории.</w:t>
            </w:r>
          </w:p>
        </w:tc>
      </w:tr>
      <w:tr w:rsidR="00F77A12" w:rsidRPr="00D67861" w:rsidTr="00BD152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69223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2F8" w:rsidRPr="00F77A12" w:rsidRDefault="000922F8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>Для кардинального решения проблемы необходима комплексная реконструкция спортивной площадки, включающая следующие конкретные мероприятия:</w:t>
            </w:r>
          </w:p>
          <w:p w:rsidR="00BD1521" w:rsidRDefault="000922F8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="00BD1521">
              <w:rPr>
                <w:rFonts w:ascii="Times New Roman" w:hAnsi="Times New Roman" w:cs="Times New Roman"/>
                <w:sz w:val="24"/>
                <w:szCs w:val="24"/>
              </w:rPr>
              <w:t xml:space="preserve">емонтаж аварийных конструкций: </w:t>
            </w:r>
          </w:p>
          <w:p w:rsidR="000922F8" w:rsidRPr="00F77A12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олный демонтаж старых футбольных ворот, баскетбольных стоек, разрушенного ограждения и неп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ригодного асфальтового покрытия;</w:t>
            </w:r>
          </w:p>
          <w:p w:rsidR="00BD1521" w:rsidRDefault="000922F8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2. Устройство безопасного специализированного покрытия: </w:t>
            </w:r>
          </w:p>
          <w:p w:rsidR="000922F8" w:rsidRPr="00F77A12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амена асфальта на современное </w:t>
            </w:r>
            <w:proofErr w:type="spellStart"/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ударопоглощающее</w:t>
            </w:r>
            <w:proofErr w:type="spellEnd"/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 резиновое покрытие (плитка или бесшовное) на всей площади площадки. Данное покрытие соответствует требованиям безопасности для спортивных объектов, снижает риск травм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является долговечным;</w:t>
            </w:r>
          </w:p>
          <w:p w:rsidR="000922F8" w:rsidRPr="00F77A12" w:rsidRDefault="000922F8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>3. Установка современного спортивного оборудования:</w:t>
            </w:r>
          </w:p>
          <w:p w:rsidR="000922F8" w:rsidRPr="00F77A12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онтаж сертифицированных футбольны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ворот фабричного производства,</w:t>
            </w:r>
          </w:p>
          <w:p w:rsidR="000922F8" w:rsidRPr="00F77A12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становка новых баскетбольных щитов 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ольцами и антивандальной сеткой;</w:t>
            </w:r>
          </w:p>
          <w:p w:rsidR="000922F8" w:rsidRPr="00F77A12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. Замена ограждения и организация освещения:</w:t>
            </w:r>
          </w:p>
          <w:p w:rsidR="000922F8" w:rsidRPr="00F77A12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становка нового прочного и безопасного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граждения по периметру площадки,</w:t>
            </w:r>
          </w:p>
          <w:p w:rsidR="00F77A12" w:rsidRPr="000922F8" w:rsidRDefault="00BD1521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онтаж осветительных опор с </w:t>
            </w:r>
            <w:proofErr w:type="spellStart"/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энергоэффективными</w:t>
            </w:r>
            <w:proofErr w:type="spellEnd"/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светильниками для обеспечения возможности использования площадки в темное время суток.</w:t>
            </w:r>
          </w:p>
        </w:tc>
      </w:tr>
      <w:tr w:rsidR="00F77A12" w:rsidRPr="00D67861" w:rsidTr="00BD152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69223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ожидаемого результата (ожидаемых результатов) реализации инициативного проекта, в том числе полное или частичное решение описанной проблемы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2F8" w:rsidRPr="00F77A12" w:rsidRDefault="00F77A12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позволит достичь следующих социально значимых результатов:</w:t>
            </w:r>
          </w:p>
          <w:p w:rsidR="000922F8" w:rsidRPr="00F77A12" w:rsidRDefault="00964465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олное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проблемы безопасности: с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оздание безопасной среды для занятий спортом, что приведет к резкому снижению уровня травм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атизма среди детей и подростков;</w:t>
            </w:r>
          </w:p>
          <w:p w:rsidR="00964465" w:rsidRDefault="00964465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оздание современного многофункционального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спортивно-досугового кластера: п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оявление полноценной площадки для игровых видов спорта (футбол, баскетбол) и физической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тивности жителей всех возрастов;</w:t>
            </w:r>
          </w:p>
          <w:p w:rsidR="000922F8" w:rsidRPr="00F77A12" w:rsidRDefault="00964465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и доступности досуга: з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а счет освещения площадка будет работать круглогодично и в вечернее время,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увеличит охват пользователей;</w:t>
            </w:r>
          </w:p>
          <w:p w:rsidR="00F77A12" w:rsidRPr="000922F8" w:rsidRDefault="00964465" w:rsidP="006922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азвитие социального потенциала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территории: б</w:t>
            </w:r>
            <w:r w:rsidR="000922F8" w:rsidRPr="00F77A12">
              <w:rPr>
                <w:rFonts w:ascii="Times New Roman" w:hAnsi="Times New Roman" w:cs="Times New Roman"/>
                <w:sz w:val="24"/>
                <w:szCs w:val="24"/>
              </w:rPr>
              <w:t>лагоустроенная площадка станет центром притяжения не только для спортсменов, но и для проведения культурно-массовых мероприятий, праздников двора и собраний жителей, инициируемых ТОС №28, что будет способствовать укреплению общественных связей и повышению гражданской активности.</w:t>
            </w:r>
          </w:p>
        </w:tc>
      </w:tr>
      <w:tr w:rsidR="00F77A12" w:rsidRPr="00D67861" w:rsidTr="00964465">
        <w:trPr>
          <w:trHeight w:val="459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69223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7C5" w:rsidRPr="00F77A12" w:rsidRDefault="00F77A12" w:rsidP="0069223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57C5" w:rsidRPr="00F77A12">
              <w:rPr>
                <w:rFonts w:ascii="Times New Roman" w:hAnsi="Times New Roman" w:cs="Times New Roman"/>
                <w:sz w:val="24"/>
                <w:szCs w:val="24"/>
              </w:rPr>
              <w:t>Обеспечение долговечности объекта и его активное использование – ключевая задача проекта.</w:t>
            </w:r>
          </w:p>
          <w:p w:rsidR="006657C5" w:rsidRPr="00F77A12" w:rsidRDefault="006657C5" w:rsidP="0069223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964465"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 и эксплуатацию: п</w:t>
            </w: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 xml:space="preserve">осле ввода в эксплуатацию, благоустроенная спортивная площадка будет передана на баланс управляющей компании, обслуживающей МКД по ул. </w:t>
            </w:r>
            <w:proofErr w:type="spellStart"/>
            <w:r w:rsidRPr="00F77A12">
              <w:rPr>
                <w:rFonts w:ascii="Times New Roman" w:hAnsi="Times New Roman" w:cs="Times New Roman"/>
                <w:sz w:val="24"/>
                <w:szCs w:val="24"/>
              </w:rPr>
              <w:t>Быстринская</w:t>
            </w:r>
            <w:proofErr w:type="spellEnd"/>
            <w:r w:rsidRPr="00F77A12">
              <w:rPr>
                <w:rFonts w:ascii="Times New Roman" w:hAnsi="Times New Roman" w:cs="Times New Roman"/>
                <w:sz w:val="24"/>
                <w:szCs w:val="24"/>
              </w:rPr>
              <w:t>, д. 6. Обязанности по ее содержанию, текущему ремонту и уборке будут закреплены в договоре управления МКД.</w:t>
            </w:r>
          </w:p>
          <w:p w:rsidR="006657C5" w:rsidRPr="00F77A12" w:rsidRDefault="006657C5" w:rsidP="0069223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>Организация эксплуатации: ТОС №28 берет на себя функции по организации общественного контроля за состоянием площадки и координирует взаимодействие с УК для оперативного устранения возможных неисправностей.</w:t>
            </w:r>
          </w:p>
          <w:p w:rsidR="006657C5" w:rsidRPr="00F77A12" w:rsidRDefault="006657C5" w:rsidP="0069223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>Использование в общественных целях: ТОС №28 будет активно использовать новую площадку для реализации своих уставных задач: проведения общегородских и дворовых праздников, спортивных соревнований, сходов граждан и иных мероприятий, направленных на развитие территории.</w:t>
            </w:r>
          </w:p>
          <w:p w:rsidR="00F77A12" w:rsidRPr="006657C5" w:rsidRDefault="006657C5" w:rsidP="00692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>Воспитате</w:t>
            </w:r>
            <w:r w:rsidR="00964465">
              <w:rPr>
                <w:rFonts w:ascii="Times New Roman" w:hAnsi="Times New Roman" w:cs="Times New Roman"/>
                <w:sz w:val="24"/>
                <w:szCs w:val="24"/>
              </w:rPr>
              <w:t>льная и информационная работа: с</w:t>
            </w:r>
            <w:r w:rsidRPr="00F77A12">
              <w:rPr>
                <w:rFonts w:ascii="Times New Roman" w:hAnsi="Times New Roman" w:cs="Times New Roman"/>
                <w:sz w:val="24"/>
                <w:szCs w:val="24"/>
              </w:rPr>
              <w:t>реди жителей будет проводиться разъяснительная работа о необходимости бережного отношения к объекту, что обеспечит его сохранность и длительный срок службы на благо всего микрорайона.</w:t>
            </w:r>
          </w:p>
        </w:tc>
      </w:tr>
      <w:tr w:rsidR="00F77A12" w:rsidRPr="00D67861" w:rsidTr="00BD152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69223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Предполагаемое количество прямых </w:t>
            </w:r>
            <w:proofErr w:type="spellStart"/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(человек) с приложением обоснования (официальные источники (при наличии) либо расчёт </w:t>
            </w:r>
            <w:proofErr w:type="spellStart"/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A12" w:rsidRPr="00C1352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Предполагаемое количество прямых </w:t>
            </w:r>
            <w:proofErr w:type="spellStart"/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64465" w:rsidRPr="005938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3 881</w:t>
            </w:r>
            <w:r w:rsidRPr="005938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чел.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7A12" w:rsidRPr="00C1352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подготовлена с использованием официального сайта Фонда развития территорий: </w:t>
            </w:r>
            <w:proofErr w:type="spellStart"/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аис.фрт.рф</w:t>
            </w:r>
            <w:proofErr w:type="spellEnd"/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en-US" w:eastAsia="ru-RU"/>
              </w:rPr>
              <w:t>myhouse</w:t>
            </w:r>
            <w:proofErr w:type="spellEnd"/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МОЙ ДОМ/ РЕФОРМА ЖКХ</w:t>
            </w:r>
          </w:p>
        </w:tc>
      </w:tr>
      <w:tr w:rsidR="00F77A12" w:rsidRPr="00D67861" w:rsidTr="00BD152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69223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Предварительный расчёт необходимых расходов на реализацию инициативного проекта, в том числе:</w:t>
            </w:r>
          </w:p>
          <w:p w:rsidR="00F77A12" w:rsidRPr="0069223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предполагаемая общая стоимость инициативного проекта (в рублях);</w:t>
            </w:r>
          </w:p>
          <w:p w:rsidR="00F77A12" w:rsidRPr="0069223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922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предполагаемая стоимость конкретных мероприятий по реализации инициативного проекта (в рублях)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A12" w:rsidRPr="00C1352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Предполагаемая стоимость инициативного проекта 7 000 000 рублей</w:t>
            </w:r>
          </w:p>
          <w:p w:rsidR="00F77A12" w:rsidRPr="00C1352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 конкретных мероприятий по реализации инициативного проекта:</w:t>
            </w:r>
          </w:p>
          <w:p w:rsidR="00F77A12" w:rsidRPr="00C1352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-устройство покрытия </w:t>
            </w:r>
            <w:r w:rsidR="009A33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спортивной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площадки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33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1 953 072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F77A12" w:rsidRPr="00C1352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-поставка, сборка, </w:t>
            </w:r>
            <w:r w:rsidR="001B35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установка МАФ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4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9A33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818 628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F77A12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1B3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стройство </w:t>
            </w:r>
            <w:r w:rsidR="009A3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спортивного </w:t>
            </w:r>
            <w:r w:rsidRPr="00A5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ограждения  площадки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B35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3 048 300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рублей;</w:t>
            </w:r>
          </w:p>
          <w:p w:rsidR="001B3559" w:rsidRPr="00C1352C" w:rsidRDefault="001B3559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-устройство освящения спортивной площадки – 880 000 рублей;</w:t>
            </w:r>
          </w:p>
          <w:p w:rsidR="00F77A12" w:rsidRPr="00C1352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1B35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B848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ПСД,</w:t>
            </w:r>
            <w:r w:rsidR="001B355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составление 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сметы, экспертиза сметы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300 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 рублей.</w:t>
            </w:r>
          </w:p>
          <w:p w:rsidR="00F77A12" w:rsidRPr="00C1352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стоимость коммерческого предложения ООО «СтройМатик» по инициативному проекту - 7 000 000 рублей.</w:t>
            </w:r>
          </w:p>
        </w:tc>
      </w:tr>
      <w:tr w:rsidR="00F77A12" w:rsidRPr="00D67861" w:rsidTr="00BD152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Планируемые сроки реализации инициативного проекта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A12" w:rsidRPr="00C1352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77A12" w:rsidRPr="00D67861" w:rsidTr="00BD152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1) указание на планируемый объём инициативных платежей - если предполагается возможность финансового участия соответствующих заинтересованных лиц в реализации инициативного проекта, в разрезе следующих групп:</w:t>
            </w:r>
          </w:p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планируемый объём инициативных платежей, формируемый за счёт денежных средств инициатора проекта;</w:t>
            </w:r>
          </w:p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планируемый объём инициативных платежей, формируемый за счёт денежных средств граждан;</w:t>
            </w:r>
          </w:p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планируемый объём инициативных платежей, формируемый за счёт денежных средств иных юридических лиц и индивидуальных предпринимателей;</w:t>
            </w:r>
          </w:p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 перечень имущества, которое планируется получить от заинтересованных лиц (граждан, организаций) и (или) инициатора проекта, -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 перечень и объёмы работ и (или) услуг, к выполнению (оказанию) которых планируется привлечь заинтересованных лиц (граждан, организации) (или) инициатора проекта, -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A12" w:rsidRPr="00C1352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Планируемый объём инициативного платежа проекта за счет денежных средств граждан – </w:t>
            </w:r>
            <w:r w:rsidR="00D95CD6" w:rsidRPr="005938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5938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000 рублей.</w:t>
            </w:r>
          </w:p>
          <w:p w:rsidR="00B8487C" w:rsidRPr="00B8487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обровольное имущественное участие заинтересованных лиц в реализации инициативного проекта </w:t>
            </w:r>
            <w:r w:rsidRPr="005938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8487C" w:rsidRPr="005938F7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приобретение воздушных шаров для оформления территории после реализации проекта в день открытия площадки (шары воздушные 100 шт.*06,00 руб.=600,00 рублей);</w:t>
            </w:r>
          </w:p>
          <w:p w:rsidR="00F77A12" w:rsidRPr="00C1352C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1352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Возможность добровольного трудового участия заинтересованных лиц в реализации инициативного проекта планируется в п</w:t>
            </w:r>
            <w:r w:rsidRPr="00C1352C">
              <w:rPr>
                <w:rFonts w:ascii="Times New Roman" w:hAnsi="Times New Roman"/>
                <w:sz w:val="24"/>
                <w:szCs w:val="24"/>
              </w:rPr>
              <w:t xml:space="preserve">ривлечении жителей МКД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3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C135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Быстринская</w:t>
            </w:r>
            <w:proofErr w:type="spellEnd"/>
            <w:r w:rsidRPr="00C1352C">
              <w:rPr>
                <w:rFonts w:ascii="Times New Roman" w:hAnsi="Times New Roman"/>
                <w:sz w:val="24"/>
                <w:szCs w:val="24"/>
              </w:rPr>
              <w:t xml:space="preserve"> в количестве 10 человек, готовых принять участие в субботнике по уборке территории вокруг детской площадки, отработав по 2 часа (10 чел.*2 час. *200 руб./час=4 000 руб.)</w:t>
            </w:r>
          </w:p>
        </w:tc>
      </w:tr>
      <w:tr w:rsidR="00F77A12" w:rsidRPr="00D67861" w:rsidTr="00BD152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D67861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786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объём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A12" w:rsidRPr="00D67861" w:rsidRDefault="00D95CD6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38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6 997</w:t>
            </w:r>
            <w:r w:rsidR="00F77A12" w:rsidRPr="005938F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000 рублей</w:t>
            </w:r>
          </w:p>
        </w:tc>
      </w:tr>
      <w:tr w:rsidR="00F77A12" w:rsidRPr="00E40479" w:rsidTr="00BD152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E40479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E40479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территорию города Сургута* или его часть, в границах которой будет реализовываться инициативный проект, определённую в соответствии с порядком, установленным статьёй 4 Положения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5CD6" w:rsidRPr="00D95CD6" w:rsidRDefault="00F77A12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Границы территории, на которой осуществляется территориальное общественное самоуправление № 28, утверждены решением Думы города Сургута от 29.04.2014</w:t>
            </w:r>
            <w:r w:rsidR="00D95C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r w:rsidR="00D95C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488-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ДГ</w:t>
            </w:r>
            <w:r w:rsidR="00D95C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CD6" w:rsidRPr="00D95C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внесении изменений в решение Думы города от 30.05.2006 N 46-IVДГ</w:t>
            </w:r>
          </w:p>
          <w:p w:rsidR="00D95CD6" w:rsidRPr="00D95CD6" w:rsidRDefault="00D95CD6" w:rsidP="0069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C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 установлении границ территориального общественного самоуправления № 28»</w:t>
            </w:r>
          </w:p>
          <w:p w:rsidR="00F77A12" w:rsidRPr="00CB1549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7A12" w:rsidRPr="00F735EE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Придомовая территория МКД № 6 ул.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Быстринская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г. Сургут</w:t>
            </w:r>
          </w:p>
        </w:tc>
      </w:tr>
      <w:tr w:rsidR="00F77A12" w:rsidRPr="00E40479" w:rsidTr="00BD152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E40479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12" w:rsidRPr="00E40479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инициаторе проекта:</w:t>
            </w:r>
          </w:p>
          <w:p w:rsidR="00F77A12" w:rsidRPr="00E40479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77A12" w:rsidRPr="00E40479" w:rsidRDefault="00F77A12" w:rsidP="00F77A12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Инициативная группа граждан (количество человек)</w:t>
            </w:r>
          </w:p>
          <w:p w:rsidR="00F77A12" w:rsidRPr="00E40479" w:rsidRDefault="00F77A12" w:rsidP="00F77A12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лицо, индивидуальный предприниматель (наименование)</w:t>
            </w:r>
          </w:p>
          <w:p w:rsidR="00F77A12" w:rsidRPr="00AD7B73" w:rsidRDefault="00F77A12" w:rsidP="00F77A12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404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Территориальное общественное самоуправление (наименование)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A12" w:rsidRPr="00E40479" w:rsidRDefault="00F77A12" w:rsidP="00F1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Территориальное общественное самоуправление № 28</w:t>
            </w:r>
          </w:p>
        </w:tc>
      </w:tr>
    </w:tbl>
    <w:p w:rsidR="00F77A12" w:rsidRPr="00E40479" w:rsidRDefault="00F77A12" w:rsidP="00F77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F77A12" w:rsidRDefault="00F77A12" w:rsidP="00F77A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77A12" w:rsidRPr="00D67861" w:rsidRDefault="00F77A12" w:rsidP="0033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404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5938F7" w:rsidRPr="005938F7" w:rsidRDefault="005938F7" w:rsidP="003314D6">
      <w:pPr>
        <w:widowControl w:val="0"/>
        <w:autoSpaceDE w:val="0"/>
        <w:autoSpaceDN w:val="0"/>
        <w:adjustRightInd w:val="0"/>
        <w:spacing w:after="0" w:line="240" w:lineRule="auto"/>
        <w:ind w:right="-425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согласие на обработку персональных данных председателя территориального общественного самоуправления № 28 на 3 л. в 1 экз.</w:t>
      </w:r>
    </w:p>
    <w:p w:rsidR="005938F7" w:rsidRPr="005938F7" w:rsidRDefault="005938F7" w:rsidP="003314D6">
      <w:pPr>
        <w:widowControl w:val="0"/>
        <w:autoSpaceDE w:val="0"/>
        <w:autoSpaceDN w:val="0"/>
        <w:adjustRightInd w:val="0"/>
        <w:spacing w:after="0" w:line="240" w:lineRule="auto"/>
        <w:ind w:right="-425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коммерческое предложение на выполнение работ по благоустройству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спортивной</w:t>
      </w: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площадки по адресу г. Сургут, ул. </w:t>
      </w:r>
      <w:proofErr w:type="spellStart"/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Быстринская</w:t>
      </w:r>
      <w:proofErr w:type="spellEnd"/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д.6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3</w:t>
      </w: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 в 1 экз.</w:t>
      </w:r>
    </w:p>
    <w:p w:rsidR="005938F7" w:rsidRPr="005938F7" w:rsidRDefault="005938F7" w:rsidP="003314D6">
      <w:pPr>
        <w:widowControl w:val="0"/>
        <w:autoSpaceDE w:val="0"/>
        <w:autoSpaceDN w:val="0"/>
        <w:adjustRightInd w:val="0"/>
        <w:spacing w:after="0" w:line="240" w:lineRule="auto"/>
        <w:ind w:right="-425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гарантийное письмо, подписанное инициатором проекта (представителем инициатора), содержащее обязательства по обеспечению инициативных платежей, имущественному и добровольному трудовому участию в реализации инициативного проекта на 1 л. в 1 экз.</w:t>
      </w:r>
    </w:p>
    <w:p w:rsidR="005938F7" w:rsidRPr="005938F7" w:rsidRDefault="005938F7" w:rsidP="003314D6">
      <w:pPr>
        <w:widowControl w:val="0"/>
        <w:autoSpaceDE w:val="0"/>
        <w:autoSpaceDN w:val="0"/>
        <w:adjustRightInd w:val="0"/>
        <w:spacing w:after="0" w:line="240" w:lineRule="auto"/>
        <w:ind w:right="-425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гарантийное письмо ООО «УК ДЕЗ ВЖР» на 1 л. в 1 экз.</w:t>
      </w:r>
    </w:p>
    <w:p w:rsidR="005938F7" w:rsidRPr="005938F7" w:rsidRDefault="005938F7" w:rsidP="003314D6">
      <w:pPr>
        <w:widowControl w:val="0"/>
        <w:autoSpaceDE w:val="0"/>
        <w:autoSpaceDN w:val="0"/>
        <w:adjustRightInd w:val="0"/>
        <w:spacing w:after="0" w:line="240" w:lineRule="auto"/>
        <w:ind w:right="-425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копия</w:t>
      </w: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выписка из протокола №1 конференции территориального общественного самоуправления № 28 на 9 л. в 1экз.</w:t>
      </w:r>
    </w:p>
    <w:p w:rsidR="005938F7" w:rsidRPr="005938F7" w:rsidRDefault="005938F7" w:rsidP="003314D6">
      <w:pPr>
        <w:widowControl w:val="0"/>
        <w:autoSpaceDE w:val="0"/>
        <w:autoSpaceDN w:val="0"/>
        <w:adjustRightInd w:val="0"/>
        <w:spacing w:after="0" w:line="240" w:lineRule="auto"/>
        <w:ind w:right="-425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>6) копия заключения МКУ «Наш город» о правомочности конференции ТОС № 28 на 1 л. в 1 экз.</w:t>
      </w:r>
    </w:p>
    <w:p w:rsidR="005938F7" w:rsidRPr="005938F7" w:rsidRDefault="005938F7" w:rsidP="003314D6">
      <w:pPr>
        <w:widowControl w:val="0"/>
        <w:autoSpaceDE w:val="0"/>
        <w:autoSpaceDN w:val="0"/>
        <w:adjustRightInd w:val="0"/>
        <w:spacing w:after="0" w:line="240" w:lineRule="auto"/>
        <w:ind w:right="-425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7) решение Думы города Сургута от 29.04.2014 г. № 488-VДГ «О внесении изменений в решение Думы города от 30.05.2006 N 46-IVДГ </w:t>
      </w: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«Об установлении границ территориального общественного самоуправления № 28» на 2 л. в 1 экз.</w:t>
      </w:r>
    </w:p>
    <w:p w:rsidR="005938F7" w:rsidRPr="005938F7" w:rsidRDefault="005938F7" w:rsidP="003314D6">
      <w:pPr>
        <w:widowControl w:val="0"/>
        <w:autoSpaceDE w:val="0"/>
        <w:autoSpaceDN w:val="0"/>
        <w:adjustRightInd w:val="0"/>
        <w:spacing w:after="0" w:line="240" w:lineRule="auto"/>
        <w:ind w:right="-425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8) копия протокола общего собрания собственников помещений в МКД № 6 ул. </w:t>
      </w:r>
      <w:proofErr w:type="spellStart"/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Быстринская</w:t>
      </w:r>
      <w:proofErr w:type="spellEnd"/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г. Сургут на 2 л. в 1 экз.</w:t>
      </w:r>
    </w:p>
    <w:p w:rsidR="005938F7" w:rsidRPr="005938F7" w:rsidRDefault="005938F7" w:rsidP="003314D6">
      <w:pPr>
        <w:widowControl w:val="0"/>
        <w:autoSpaceDE w:val="0"/>
        <w:autoSpaceDN w:val="0"/>
        <w:adjustRightInd w:val="0"/>
        <w:spacing w:after="0" w:line="240" w:lineRule="auto"/>
        <w:ind w:right="-425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9) информация о количестве </w:t>
      </w:r>
      <w:proofErr w:type="spellStart"/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5938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1 л. в 1 экз.</w:t>
      </w:r>
    </w:p>
    <w:p w:rsidR="009A335E" w:rsidRDefault="009A335E" w:rsidP="003314D6">
      <w:pPr>
        <w:widowControl w:val="0"/>
        <w:autoSpaceDE w:val="0"/>
        <w:autoSpaceDN w:val="0"/>
        <w:adjustRightInd w:val="0"/>
        <w:spacing w:after="0" w:line="240" w:lineRule="auto"/>
        <w:ind w:right="-425" w:firstLine="720"/>
        <w:jc w:val="both"/>
        <w:rPr>
          <w:rFonts w:ascii="Times New Roman" w:hAnsi="Times New Roman" w:cs="Times New Roman"/>
        </w:rPr>
      </w:pPr>
    </w:p>
    <w:p w:rsidR="009A335E" w:rsidRDefault="009A335E" w:rsidP="00F77A12">
      <w:pPr>
        <w:rPr>
          <w:rFonts w:ascii="Times New Roman" w:hAnsi="Times New Roman" w:cs="Times New Roman"/>
        </w:rPr>
      </w:pPr>
    </w:p>
    <w:p w:rsidR="009A335E" w:rsidRDefault="009A335E" w:rsidP="00F77A12">
      <w:pPr>
        <w:rPr>
          <w:rFonts w:ascii="Times New Roman" w:hAnsi="Times New Roman" w:cs="Times New Roman"/>
        </w:rPr>
      </w:pPr>
    </w:p>
    <w:p w:rsidR="009A335E" w:rsidRDefault="009A335E" w:rsidP="00F77A12">
      <w:pPr>
        <w:rPr>
          <w:rFonts w:ascii="Times New Roman" w:hAnsi="Times New Roman" w:cs="Times New Roman"/>
        </w:rPr>
      </w:pPr>
    </w:p>
    <w:p w:rsidR="009A335E" w:rsidRDefault="009A335E" w:rsidP="00F77A12">
      <w:pPr>
        <w:rPr>
          <w:rFonts w:ascii="Times New Roman" w:hAnsi="Times New Roman" w:cs="Times New Roman"/>
        </w:rPr>
      </w:pPr>
    </w:p>
    <w:sectPr w:rsidR="009A335E" w:rsidSect="00BD1521">
      <w:headerReference w:type="even" r:id="rId8"/>
      <w:headerReference w:type="default" r:id="rId9"/>
      <w:pgSz w:w="16838" w:h="11906" w:orient="landscape"/>
      <w:pgMar w:top="45" w:right="1103" w:bottom="426" w:left="1134" w:header="709" w:footer="709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3D5" w:rsidRDefault="005873D5" w:rsidP="002161B6">
      <w:pPr>
        <w:spacing w:after="0" w:line="240" w:lineRule="auto"/>
      </w:pPr>
      <w:r>
        <w:separator/>
      </w:r>
    </w:p>
  </w:endnote>
  <w:endnote w:type="continuationSeparator" w:id="0">
    <w:p w:rsidR="005873D5" w:rsidRDefault="005873D5" w:rsidP="0021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3D5" w:rsidRDefault="005873D5" w:rsidP="002161B6">
      <w:pPr>
        <w:spacing w:after="0" w:line="240" w:lineRule="auto"/>
      </w:pPr>
      <w:r>
        <w:separator/>
      </w:r>
    </w:p>
  </w:footnote>
  <w:footnote w:type="continuationSeparator" w:id="0">
    <w:p w:rsidR="005873D5" w:rsidRDefault="005873D5" w:rsidP="0021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7432961"/>
      <w:showingPlcHdr/>
    </w:sdtPr>
    <w:sdtEndPr/>
    <w:sdtContent>
      <w:p w:rsidR="00041782" w:rsidRDefault="005071FD">
        <w:pPr>
          <w:pStyle w:val="a6"/>
          <w:jc w:val="center"/>
        </w:pPr>
        <w:r>
          <w:t xml:space="preserve">     </w:t>
        </w:r>
      </w:p>
    </w:sdtContent>
  </w:sdt>
  <w:p w:rsidR="00041782" w:rsidRDefault="00041782" w:rsidP="00041782">
    <w:pPr>
      <w:pStyle w:val="a6"/>
      <w:tabs>
        <w:tab w:val="clear" w:pos="4677"/>
        <w:tab w:val="clear" w:pos="9355"/>
        <w:tab w:val="left" w:pos="378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B6" w:rsidRDefault="002161B6">
    <w:pPr>
      <w:pStyle w:val="a6"/>
      <w:jc w:val="center"/>
    </w:pPr>
  </w:p>
  <w:p w:rsidR="002161B6" w:rsidRDefault="002161B6" w:rsidP="002161B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453D"/>
    <w:multiLevelType w:val="hybridMultilevel"/>
    <w:tmpl w:val="7B7E0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29C0"/>
    <w:multiLevelType w:val="hybridMultilevel"/>
    <w:tmpl w:val="7B7E0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20D74"/>
    <w:multiLevelType w:val="hybridMultilevel"/>
    <w:tmpl w:val="7B7E0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E390E"/>
    <w:multiLevelType w:val="hybridMultilevel"/>
    <w:tmpl w:val="3FD8BBEC"/>
    <w:lvl w:ilvl="0" w:tplc="F2368456">
      <w:start w:val="1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816371"/>
    <w:multiLevelType w:val="hybridMultilevel"/>
    <w:tmpl w:val="FAAC5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42"/>
    <w:rsid w:val="0001754E"/>
    <w:rsid w:val="00041782"/>
    <w:rsid w:val="00046A10"/>
    <w:rsid w:val="00056A34"/>
    <w:rsid w:val="00067653"/>
    <w:rsid w:val="0008379F"/>
    <w:rsid w:val="00083B80"/>
    <w:rsid w:val="000922F8"/>
    <w:rsid w:val="000F324D"/>
    <w:rsid w:val="000F5B42"/>
    <w:rsid w:val="000F76F4"/>
    <w:rsid w:val="00134AD5"/>
    <w:rsid w:val="00163053"/>
    <w:rsid w:val="00175F8C"/>
    <w:rsid w:val="00186F48"/>
    <w:rsid w:val="001A44B3"/>
    <w:rsid w:val="001B3559"/>
    <w:rsid w:val="001C0335"/>
    <w:rsid w:val="001D48B1"/>
    <w:rsid w:val="001E275D"/>
    <w:rsid w:val="002161B6"/>
    <w:rsid w:val="002200A1"/>
    <w:rsid w:val="00250F35"/>
    <w:rsid w:val="002712E0"/>
    <w:rsid w:val="00296BF5"/>
    <w:rsid w:val="002A25BA"/>
    <w:rsid w:val="002C1CA8"/>
    <w:rsid w:val="002C40C8"/>
    <w:rsid w:val="002C55B2"/>
    <w:rsid w:val="002D1104"/>
    <w:rsid w:val="003314D6"/>
    <w:rsid w:val="0038521B"/>
    <w:rsid w:val="00400E9F"/>
    <w:rsid w:val="004260D6"/>
    <w:rsid w:val="004300F6"/>
    <w:rsid w:val="00430FA1"/>
    <w:rsid w:val="00440A8C"/>
    <w:rsid w:val="00450808"/>
    <w:rsid w:val="00463C3B"/>
    <w:rsid w:val="004E360B"/>
    <w:rsid w:val="005010D4"/>
    <w:rsid w:val="005071FD"/>
    <w:rsid w:val="00513B3A"/>
    <w:rsid w:val="00556928"/>
    <w:rsid w:val="00560DE6"/>
    <w:rsid w:val="005873D5"/>
    <w:rsid w:val="00587CCA"/>
    <w:rsid w:val="005938F7"/>
    <w:rsid w:val="005D01F4"/>
    <w:rsid w:val="005D219D"/>
    <w:rsid w:val="005E6BC1"/>
    <w:rsid w:val="00625B06"/>
    <w:rsid w:val="00630131"/>
    <w:rsid w:val="006526AC"/>
    <w:rsid w:val="00661D12"/>
    <w:rsid w:val="006657C5"/>
    <w:rsid w:val="00692231"/>
    <w:rsid w:val="006C0E6A"/>
    <w:rsid w:val="006C1444"/>
    <w:rsid w:val="006F1BAF"/>
    <w:rsid w:val="007004AF"/>
    <w:rsid w:val="00702443"/>
    <w:rsid w:val="0072373E"/>
    <w:rsid w:val="00777057"/>
    <w:rsid w:val="00786176"/>
    <w:rsid w:val="007A3BBF"/>
    <w:rsid w:val="007E5CE2"/>
    <w:rsid w:val="007F43A6"/>
    <w:rsid w:val="007F642E"/>
    <w:rsid w:val="007F7626"/>
    <w:rsid w:val="00816889"/>
    <w:rsid w:val="0083626E"/>
    <w:rsid w:val="008B06DA"/>
    <w:rsid w:val="008C34D5"/>
    <w:rsid w:val="008C78B9"/>
    <w:rsid w:val="008F5E2A"/>
    <w:rsid w:val="00922A43"/>
    <w:rsid w:val="00940B3D"/>
    <w:rsid w:val="00946F3C"/>
    <w:rsid w:val="00947A2C"/>
    <w:rsid w:val="00964465"/>
    <w:rsid w:val="009664D1"/>
    <w:rsid w:val="009731A6"/>
    <w:rsid w:val="009865DC"/>
    <w:rsid w:val="00991875"/>
    <w:rsid w:val="009A335E"/>
    <w:rsid w:val="009C6E9A"/>
    <w:rsid w:val="00A502B6"/>
    <w:rsid w:val="00A94EE8"/>
    <w:rsid w:val="00AA167B"/>
    <w:rsid w:val="00AD7B73"/>
    <w:rsid w:val="00B760E7"/>
    <w:rsid w:val="00B81378"/>
    <w:rsid w:val="00B8487C"/>
    <w:rsid w:val="00B879B5"/>
    <w:rsid w:val="00B930B1"/>
    <w:rsid w:val="00BD1521"/>
    <w:rsid w:val="00BF6A23"/>
    <w:rsid w:val="00C1352C"/>
    <w:rsid w:val="00C36C7D"/>
    <w:rsid w:val="00C37ADB"/>
    <w:rsid w:val="00CA0503"/>
    <w:rsid w:val="00CB1549"/>
    <w:rsid w:val="00D30A6F"/>
    <w:rsid w:val="00D67861"/>
    <w:rsid w:val="00D817A6"/>
    <w:rsid w:val="00D95CD6"/>
    <w:rsid w:val="00D96F31"/>
    <w:rsid w:val="00DB44CB"/>
    <w:rsid w:val="00DD44A2"/>
    <w:rsid w:val="00DF691F"/>
    <w:rsid w:val="00E265D7"/>
    <w:rsid w:val="00E31901"/>
    <w:rsid w:val="00E35346"/>
    <w:rsid w:val="00E40479"/>
    <w:rsid w:val="00E61F2E"/>
    <w:rsid w:val="00E81EF6"/>
    <w:rsid w:val="00E836E0"/>
    <w:rsid w:val="00F153DD"/>
    <w:rsid w:val="00F735EE"/>
    <w:rsid w:val="00F77A12"/>
    <w:rsid w:val="00F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CD384-671B-4905-BF1D-2334DB35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79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1B6"/>
  </w:style>
  <w:style w:type="paragraph" w:styleId="a8">
    <w:name w:val="footer"/>
    <w:basedOn w:val="a"/>
    <w:link w:val="a9"/>
    <w:uiPriority w:val="99"/>
    <w:unhideWhenUsed/>
    <w:rsid w:val="00216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69DFE-CB20-41A8-BCA8-4FF888E6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Живаева Анна Ивановна</dc:creator>
  <cp:keywords/>
  <dc:description/>
  <cp:lastModifiedBy>Баженова Наталья Александровна</cp:lastModifiedBy>
  <cp:revision>5</cp:revision>
  <cp:lastPrinted>2025-11-28T08:05:00Z</cp:lastPrinted>
  <dcterms:created xsi:type="dcterms:W3CDTF">2025-11-26T07:07:00Z</dcterms:created>
  <dcterms:modified xsi:type="dcterms:W3CDTF">2025-12-01T07:14:00Z</dcterms:modified>
</cp:coreProperties>
</file>